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E67A" w14:textId="77777777" w:rsidR="00930F47" w:rsidRDefault="00930F47">
      <w:pPr>
        <w:rPr>
          <w:lang w:val="nl-NL"/>
        </w:rPr>
      </w:pPr>
    </w:p>
    <w:p w14:paraId="1A77A9F1" w14:textId="77777777" w:rsidR="00EF79B4" w:rsidRPr="00F82276" w:rsidRDefault="001C34F6">
      <w:pPr>
        <w:rPr>
          <w:lang w:val="nl-NL"/>
        </w:rPr>
      </w:pPr>
      <w:r w:rsidRPr="00F82276">
        <w:rPr>
          <w:lang w:val="nl-NL"/>
        </w:rPr>
        <w:t>Persbericht</w:t>
      </w:r>
      <w:r w:rsidR="00F82276">
        <w:rPr>
          <w:lang w:val="nl-NL"/>
        </w:rPr>
        <w:t xml:space="preserve"> 19.06.20</w:t>
      </w:r>
    </w:p>
    <w:p w14:paraId="7BBF514C" w14:textId="77777777" w:rsidR="001C34F6" w:rsidRPr="00F82276" w:rsidRDefault="001C34F6">
      <w:pPr>
        <w:rPr>
          <w:lang w:val="nl-NL"/>
        </w:rPr>
      </w:pPr>
    </w:p>
    <w:p w14:paraId="759ECD23" w14:textId="77777777" w:rsidR="001C34F6" w:rsidRPr="00F82276" w:rsidRDefault="001C34F6" w:rsidP="00F82276">
      <w:pPr>
        <w:jc w:val="center"/>
        <w:rPr>
          <w:b/>
          <w:bCs/>
          <w:sz w:val="28"/>
          <w:szCs w:val="28"/>
          <w:u w:val="single"/>
          <w:lang w:val="nl-NL"/>
        </w:rPr>
      </w:pPr>
      <w:r w:rsidRPr="00F82276">
        <w:rPr>
          <w:b/>
          <w:bCs/>
          <w:sz w:val="28"/>
          <w:szCs w:val="28"/>
          <w:u w:val="single"/>
          <w:lang w:val="nl-NL"/>
        </w:rPr>
        <w:t>Nieuwe voorzitter voor Renta VZW</w:t>
      </w:r>
    </w:p>
    <w:p w14:paraId="6830B3B8" w14:textId="77777777" w:rsidR="001C34F6" w:rsidRPr="00F82276" w:rsidRDefault="001C34F6">
      <w:pPr>
        <w:rPr>
          <w:lang w:val="nl-NL"/>
        </w:rPr>
      </w:pPr>
    </w:p>
    <w:p w14:paraId="2F6B8B5D" w14:textId="77777777" w:rsidR="001C34F6" w:rsidRPr="00F82276" w:rsidRDefault="001C34F6">
      <w:pPr>
        <w:rPr>
          <w:b/>
          <w:bCs/>
          <w:i/>
          <w:iCs/>
          <w:lang w:val="nl-NL"/>
        </w:rPr>
      </w:pPr>
      <w:r w:rsidRPr="00F82276">
        <w:rPr>
          <w:b/>
          <w:bCs/>
          <w:i/>
          <w:iCs/>
          <w:lang w:val="nl-NL"/>
        </w:rPr>
        <w:t xml:space="preserve">Op de Algemene Vergadering van 18 juni 2020 werd Stefan Delaet (49), CEO van KBC Autolease, verkozen tot de </w:t>
      </w:r>
      <w:r w:rsidR="005B7A29" w:rsidRPr="00F82276">
        <w:rPr>
          <w:b/>
          <w:bCs/>
          <w:i/>
          <w:iCs/>
          <w:lang w:val="nl-NL"/>
        </w:rPr>
        <w:t>nieuwe</w:t>
      </w:r>
      <w:r w:rsidRPr="00F82276">
        <w:rPr>
          <w:b/>
          <w:bCs/>
          <w:i/>
          <w:iCs/>
          <w:lang w:val="nl-NL"/>
        </w:rPr>
        <w:t xml:space="preserve"> voorzitter van Renta, de Belgische Federatie van Voertuigen Verhuurders. Zijn voorganger Miel Horsten trad recent toe tot de internationale directie van ALD Automotive in Parijs.</w:t>
      </w:r>
    </w:p>
    <w:p w14:paraId="4BCE2961" w14:textId="77777777" w:rsidR="00F82276" w:rsidRPr="00F82276" w:rsidRDefault="00B16688">
      <w:pPr>
        <w:rPr>
          <w:b/>
          <w:bCs/>
          <w:i/>
          <w:iCs/>
          <w:lang w:val="nl-NL"/>
        </w:rPr>
      </w:pPr>
      <w:r w:rsidRPr="00F82276">
        <w:rPr>
          <w:b/>
          <w:bCs/>
          <w:i/>
          <w:iCs/>
          <w:lang w:val="nl-NL"/>
        </w:rPr>
        <w:t xml:space="preserve">Tegelijk werd Johan Portier, Managing Director van </w:t>
      </w:r>
      <w:proofErr w:type="spellStart"/>
      <w:r w:rsidRPr="00F82276">
        <w:rPr>
          <w:b/>
          <w:bCs/>
          <w:i/>
          <w:iCs/>
          <w:lang w:val="nl-NL"/>
        </w:rPr>
        <w:t>LeaseP</w:t>
      </w:r>
      <w:r w:rsidR="001C34F6" w:rsidRPr="00F82276">
        <w:rPr>
          <w:b/>
          <w:bCs/>
          <w:i/>
          <w:iCs/>
          <w:lang w:val="nl-NL"/>
        </w:rPr>
        <w:t>lan</w:t>
      </w:r>
      <w:proofErr w:type="spellEnd"/>
      <w:r w:rsidR="001C34F6" w:rsidRPr="00F82276">
        <w:rPr>
          <w:b/>
          <w:bCs/>
          <w:i/>
          <w:iCs/>
          <w:lang w:val="nl-NL"/>
        </w:rPr>
        <w:t xml:space="preserve">, aangesteld als </w:t>
      </w:r>
      <w:r w:rsidR="005B7A29" w:rsidRPr="00F82276">
        <w:rPr>
          <w:b/>
          <w:bCs/>
          <w:i/>
          <w:iCs/>
          <w:lang w:val="nl-NL"/>
        </w:rPr>
        <w:t>Vicevoorzitter</w:t>
      </w:r>
      <w:r w:rsidR="001C34F6" w:rsidRPr="00F82276">
        <w:rPr>
          <w:b/>
          <w:bCs/>
          <w:i/>
          <w:iCs/>
          <w:lang w:val="nl-NL"/>
        </w:rPr>
        <w:t xml:space="preserve"> van de Lange Termijn verhuurders (leasingmaatschappijen). </w:t>
      </w:r>
    </w:p>
    <w:p w14:paraId="3F1649BA" w14:textId="77777777" w:rsidR="00F82276" w:rsidRDefault="00F82276">
      <w:pPr>
        <w:rPr>
          <w:lang w:val="nl-NL"/>
        </w:rPr>
      </w:pPr>
    </w:p>
    <w:p w14:paraId="55173617" w14:textId="77777777" w:rsidR="00F82276" w:rsidRDefault="00F82276">
      <w:pPr>
        <w:rPr>
          <w:lang w:val="nl-NL"/>
        </w:rPr>
      </w:pPr>
      <w:r>
        <w:rPr>
          <w:lang w:val="nl-NL"/>
        </w:rPr>
        <w:t xml:space="preserve">Johan Portier </w:t>
      </w:r>
      <w:r w:rsidR="001C34F6" w:rsidRPr="00F82276">
        <w:rPr>
          <w:lang w:val="nl-NL"/>
        </w:rPr>
        <w:t>vervangt Tom Vlaminck van KBC Autolease die een bestuursfunctie opneemt bij Renta Sol</w:t>
      </w:r>
      <w:r w:rsidR="007F0DE1" w:rsidRPr="00F82276">
        <w:rPr>
          <w:lang w:val="nl-NL"/>
        </w:rPr>
        <w:t>u</w:t>
      </w:r>
      <w:r w:rsidR="001C34F6" w:rsidRPr="00F82276">
        <w:rPr>
          <w:lang w:val="nl-NL"/>
        </w:rPr>
        <w:t xml:space="preserve">tions, het IT </w:t>
      </w:r>
      <w:r w:rsidR="005B7A29" w:rsidRPr="00F82276">
        <w:rPr>
          <w:lang w:val="nl-NL"/>
        </w:rPr>
        <w:t>filiaal</w:t>
      </w:r>
      <w:r w:rsidR="001C34F6" w:rsidRPr="00F82276">
        <w:rPr>
          <w:lang w:val="nl-NL"/>
        </w:rPr>
        <w:t xml:space="preserve"> van Renta VZW.</w:t>
      </w:r>
      <w:r>
        <w:rPr>
          <w:lang w:val="nl-NL"/>
        </w:rPr>
        <w:t xml:space="preserve"> </w:t>
      </w:r>
    </w:p>
    <w:p w14:paraId="7683022B" w14:textId="77777777" w:rsidR="00F82276" w:rsidRPr="005B7A29" w:rsidRDefault="00F82276" w:rsidP="00F82276">
      <w:pPr>
        <w:rPr>
          <w:lang w:val="nl-NL"/>
        </w:rPr>
      </w:pPr>
      <w:r w:rsidRPr="002F3CA9">
        <w:rPr>
          <w:lang w:val="nl-NL"/>
        </w:rPr>
        <w:t>Steven Pauwels (</w:t>
      </w:r>
      <w:proofErr w:type="spellStart"/>
      <w:r w:rsidRPr="002F3CA9">
        <w:rPr>
          <w:lang w:val="nl-NL"/>
        </w:rPr>
        <w:t>Europcar</w:t>
      </w:r>
      <w:proofErr w:type="spellEnd"/>
      <w:r w:rsidRPr="002F3CA9">
        <w:rPr>
          <w:lang w:val="nl-NL"/>
        </w:rPr>
        <w:t>,</w:t>
      </w:r>
      <w:r>
        <w:rPr>
          <w:lang w:val="nl-NL"/>
        </w:rPr>
        <w:t xml:space="preserve"> Vicevoorzitter </w:t>
      </w:r>
      <w:r w:rsidRPr="002F3CA9">
        <w:rPr>
          <w:lang w:val="nl-NL"/>
        </w:rPr>
        <w:t>korte termijn), Guy Hannosette (Vancia) en Hans Deconinck (</w:t>
      </w:r>
      <w:proofErr w:type="spellStart"/>
      <w:r w:rsidRPr="002F3CA9">
        <w:rPr>
          <w:lang w:val="nl-NL"/>
        </w:rPr>
        <w:t>Caruur</w:t>
      </w:r>
      <w:proofErr w:type="spellEnd"/>
      <w:r w:rsidRPr="002F3CA9">
        <w:rPr>
          <w:lang w:val="nl-NL"/>
        </w:rPr>
        <w:t>) behouden hun huidige mandaten</w:t>
      </w:r>
      <w:r>
        <w:rPr>
          <w:lang w:val="nl-NL"/>
        </w:rPr>
        <w:t xml:space="preserve"> in de Raad van Bestuur van Renta VZW</w:t>
      </w:r>
      <w:r w:rsidRPr="002F3CA9">
        <w:rPr>
          <w:lang w:val="nl-NL"/>
        </w:rPr>
        <w:t>.</w:t>
      </w:r>
    </w:p>
    <w:p w14:paraId="1AF72874" w14:textId="77777777" w:rsidR="001C34F6" w:rsidRPr="00F82276" w:rsidRDefault="001C34F6">
      <w:pPr>
        <w:rPr>
          <w:lang w:val="nl-NL"/>
        </w:rPr>
      </w:pPr>
    </w:p>
    <w:p w14:paraId="16D7B54C" w14:textId="77777777" w:rsidR="001C34F6" w:rsidRPr="00F82276" w:rsidRDefault="001C34F6">
      <w:pPr>
        <w:rPr>
          <w:lang w:val="nl-NL"/>
        </w:rPr>
      </w:pPr>
      <w:r w:rsidRPr="00F82276">
        <w:rPr>
          <w:lang w:val="nl-NL"/>
        </w:rPr>
        <w:t xml:space="preserve">“Miel is de afgelopen 5 jaar een </w:t>
      </w:r>
      <w:r w:rsidR="00802891" w:rsidRPr="00F82276">
        <w:rPr>
          <w:lang w:val="nl-NL"/>
        </w:rPr>
        <w:t xml:space="preserve">zeer inspirerende </w:t>
      </w:r>
      <w:r w:rsidRPr="00F82276">
        <w:rPr>
          <w:lang w:val="nl-NL"/>
        </w:rPr>
        <w:t>voorzitter geweest. Onder zijn leiding heeft Renta sterk lobbywerk verricht voor de leasing- en verhuursector en de basis gel</w:t>
      </w:r>
      <w:r w:rsidR="00802891" w:rsidRPr="00F82276">
        <w:rPr>
          <w:lang w:val="nl-NL"/>
        </w:rPr>
        <w:t>e</w:t>
      </w:r>
      <w:r w:rsidRPr="00F82276">
        <w:rPr>
          <w:lang w:val="nl-NL"/>
        </w:rPr>
        <w:t>gd voor een nauwe</w:t>
      </w:r>
      <w:r w:rsidR="00802891" w:rsidRPr="00F82276">
        <w:rPr>
          <w:lang w:val="nl-NL"/>
        </w:rPr>
        <w:t xml:space="preserve"> </w:t>
      </w:r>
      <w:r w:rsidRPr="00F82276">
        <w:rPr>
          <w:lang w:val="nl-NL"/>
        </w:rPr>
        <w:t>samenwerking met Febiac en Traxio</w:t>
      </w:r>
      <w:r w:rsidR="001A17D0" w:rsidRPr="00F82276">
        <w:rPr>
          <w:lang w:val="nl-NL"/>
        </w:rPr>
        <w:t xml:space="preserve">. Miel was een bijzonder aangename persoon om mee samen te werken en hij zal gemist worden” aldus Frank Van Gool, Algemeen Directeur van Renta. “Tegelijk ben ik heel blij dat Stefan Delaet de taak van Miel overneemt. Stefan </w:t>
      </w:r>
      <w:r w:rsidR="00E51D8D" w:rsidRPr="00F82276">
        <w:rPr>
          <w:lang w:val="nl-NL"/>
        </w:rPr>
        <w:t>brengt</w:t>
      </w:r>
      <w:r w:rsidR="001A17D0" w:rsidRPr="00F82276">
        <w:rPr>
          <w:lang w:val="nl-NL"/>
        </w:rPr>
        <w:t xml:space="preserve"> een frisse kijk op de sector en die zal heel welkom zijn om </w:t>
      </w:r>
      <w:r w:rsidR="00802891" w:rsidRPr="00F82276">
        <w:rPr>
          <w:lang w:val="nl-NL"/>
        </w:rPr>
        <w:t xml:space="preserve">onze vereniging mee vorm te geven om onze leden </w:t>
      </w:r>
      <w:r w:rsidR="00E51D8D" w:rsidRPr="00F82276">
        <w:rPr>
          <w:lang w:val="nl-NL"/>
        </w:rPr>
        <w:t xml:space="preserve">verder </w:t>
      </w:r>
      <w:r w:rsidR="00802891" w:rsidRPr="00F82276">
        <w:rPr>
          <w:lang w:val="nl-NL"/>
        </w:rPr>
        <w:t>te helpen bij hun</w:t>
      </w:r>
      <w:r w:rsidR="001A17D0" w:rsidRPr="00F82276">
        <w:rPr>
          <w:lang w:val="nl-NL"/>
        </w:rPr>
        <w:t xml:space="preserve"> toekomstige uitdaginge</w:t>
      </w:r>
      <w:r w:rsidR="00802891" w:rsidRPr="00F82276">
        <w:rPr>
          <w:lang w:val="nl-NL"/>
        </w:rPr>
        <w:t>n</w:t>
      </w:r>
      <w:r w:rsidR="007F0DE1" w:rsidRPr="00F82276">
        <w:rPr>
          <w:lang w:val="nl-NL"/>
        </w:rPr>
        <w:t>.</w:t>
      </w:r>
      <w:r w:rsidR="00B16688" w:rsidRPr="00F82276">
        <w:rPr>
          <w:lang w:val="nl-NL"/>
        </w:rPr>
        <w:t xml:space="preserve"> Met Johan Portier van </w:t>
      </w:r>
      <w:proofErr w:type="spellStart"/>
      <w:r w:rsidR="00B16688" w:rsidRPr="00F82276">
        <w:rPr>
          <w:lang w:val="nl-NL"/>
        </w:rPr>
        <w:t>LeaseP</w:t>
      </w:r>
      <w:r w:rsidR="00802891" w:rsidRPr="00F82276">
        <w:rPr>
          <w:lang w:val="nl-NL"/>
        </w:rPr>
        <w:t>lan</w:t>
      </w:r>
      <w:proofErr w:type="spellEnd"/>
      <w:r w:rsidR="00802891" w:rsidRPr="00F82276">
        <w:rPr>
          <w:lang w:val="nl-NL"/>
        </w:rPr>
        <w:t xml:space="preserve"> krijgen we een ervaren bestuurder bij die een van de belangrijkste internationaal actieve spelers vertegenwoordigt.</w:t>
      </w:r>
      <w:r w:rsidR="007F0DE1" w:rsidRPr="00F82276">
        <w:rPr>
          <w:lang w:val="nl-NL"/>
        </w:rPr>
        <w:t>”</w:t>
      </w:r>
    </w:p>
    <w:p w14:paraId="6C52DF33" w14:textId="77777777" w:rsidR="001C34F6" w:rsidRPr="00F82276" w:rsidRDefault="001C34F6">
      <w:pPr>
        <w:rPr>
          <w:lang w:val="nl-NL"/>
        </w:rPr>
      </w:pPr>
    </w:p>
    <w:p w14:paraId="4249A961" w14:textId="77777777" w:rsidR="001C34F6" w:rsidRPr="00F82276" w:rsidRDefault="001C34F6" w:rsidP="001C34F6">
      <w:pPr>
        <w:rPr>
          <w:lang w:val="nl-NL"/>
        </w:rPr>
      </w:pPr>
      <w:r w:rsidRPr="00F82276">
        <w:rPr>
          <w:lang w:val="nl-NL"/>
        </w:rPr>
        <w:t xml:space="preserve">Stefan Delaet </w:t>
      </w:r>
      <w:r w:rsidR="007F0DE1" w:rsidRPr="00F82276">
        <w:rPr>
          <w:lang w:val="nl-NL"/>
        </w:rPr>
        <w:t xml:space="preserve">brengt </w:t>
      </w:r>
      <w:r w:rsidRPr="00F82276">
        <w:rPr>
          <w:lang w:val="nl-NL"/>
        </w:rPr>
        <w:t xml:space="preserve">ruim 19 jaar ervaring binnen de KBC Group NV mee en was ook een 10-tal jaren actief in de internationale markten van de groep. Zijn gevarieerde managementervaring omvat Strategie-HR-Organisatie, Business Development en Finance &amp; Risk. </w:t>
      </w:r>
    </w:p>
    <w:p w14:paraId="1EF3BFD6" w14:textId="77777777" w:rsidR="007F0DE1" w:rsidRPr="00F82276" w:rsidRDefault="007F0DE1" w:rsidP="001C34F6">
      <w:pPr>
        <w:rPr>
          <w:lang w:val="nl-NL"/>
        </w:rPr>
      </w:pPr>
    </w:p>
    <w:p w14:paraId="0813472B" w14:textId="77777777" w:rsidR="00090D83" w:rsidRPr="00090D83" w:rsidRDefault="00090D83" w:rsidP="00090D83">
      <w:pPr>
        <w:rPr>
          <w:lang w:val="nl-NL"/>
        </w:rPr>
      </w:pPr>
      <w:r w:rsidRPr="00090D83">
        <w:rPr>
          <w:lang w:val="nl-NL"/>
        </w:rPr>
        <w:t xml:space="preserve">“De laatste tijd zijn er een aantal maatschappelijke en technische ontwikkelingen in een stroomversnelling gekomen die de lease sector niet onberoerd zullen laten. Denk maar aan de fiets die aan populariteit wint, de omschakeling naar voertuigen met alternatieve aandrijving en de opkomende markt van deelmobiliteit. Verder worden wij uiteraard ook geconfronteerd met de snel veranderende digitaliseringsbehoeften van onze klanten. Kortom een hele uitdaging, maar tegelijk ook een unieke gelegenheid om een brug te bouwen tussen mobiliteit en energie, alsook tussen assets en data. </w:t>
      </w:r>
    </w:p>
    <w:p w14:paraId="669DE89A" w14:textId="77777777" w:rsidR="00090D83" w:rsidRPr="00090D83" w:rsidRDefault="00090D83" w:rsidP="00090D83">
      <w:pPr>
        <w:rPr>
          <w:lang w:val="nl-NL"/>
        </w:rPr>
      </w:pPr>
      <w:r w:rsidRPr="00090D83">
        <w:rPr>
          <w:lang w:val="nl-NL"/>
        </w:rPr>
        <w:t>Daarnaast moeten we als federatie ook kort op de bal kunnen spelen, zoals recent voor de korte-termijn verhuurders die zwaar getroffen werden door de Corona-crisis.</w:t>
      </w:r>
    </w:p>
    <w:p w14:paraId="52F14DB0" w14:textId="77777777" w:rsidR="00802891" w:rsidRDefault="00090D83" w:rsidP="001C34F6">
      <w:pPr>
        <w:rPr>
          <w:lang w:val="nl-NL"/>
        </w:rPr>
      </w:pPr>
      <w:r w:rsidRPr="00090D83">
        <w:rPr>
          <w:lang w:val="nl-NL"/>
        </w:rPr>
        <w:t>Het is me dan ook een hele eer om deze uitdagingen, samen met sectorgenoten en verwante beroepsfederaties, vanuit Renta mee richting te mogen geven.” aldus Stefan Delaet.</w:t>
      </w:r>
      <w:r w:rsidRPr="005B7A29">
        <w:rPr>
          <w:lang w:val="nl-NL"/>
        </w:rPr>
        <w:t xml:space="preserve"> </w:t>
      </w:r>
    </w:p>
    <w:p w14:paraId="0E3E2871" w14:textId="77777777" w:rsidR="00090D83" w:rsidRPr="00F82276" w:rsidRDefault="00090D83" w:rsidP="001C34F6">
      <w:pPr>
        <w:rPr>
          <w:lang w:val="nl-NL"/>
        </w:rPr>
      </w:pPr>
    </w:p>
    <w:p w14:paraId="01A21FD1" w14:textId="77777777" w:rsidR="00E05A83" w:rsidRPr="00F82276" w:rsidRDefault="00E05A83" w:rsidP="001C34F6">
      <w:pPr>
        <w:rPr>
          <w:lang w:val="nl-NL"/>
        </w:rPr>
      </w:pPr>
      <w:r w:rsidRPr="00F82276">
        <w:rPr>
          <w:lang w:val="nl-NL"/>
        </w:rPr>
        <w:lastRenderedPageBreak/>
        <w:t xml:space="preserve">Johan Portier vult aan: “De leasingbedrijven zijn in deze tijden </w:t>
      </w:r>
      <w:r w:rsidR="00B16688" w:rsidRPr="00F82276">
        <w:rPr>
          <w:lang w:val="nl-NL"/>
        </w:rPr>
        <w:t xml:space="preserve">samen met alle onderaannemers uit de automobielsector </w:t>
      </w:r>
      <w:r w:rsidRPr="00F82276">
        <w:rPr>
          <w:lang w:val="nl-NL"/>
        </w:rPr>
        <w:t xml:space="preserve">cruciaal om zuurstof te geven aan de economie, door </w:t>
      </w:r>
      <w:r w:rsidR="00B16688" w:rsidRPr="00F82276">
        <w:rPr>
          <w:lang w:val="nl-NL"/>
        </w:rPr>
        <w:t xml:space="preserve">pragmatische mobiliteitsoplossingen </w:t>
      </w:r>
      <w:r w:rsidR="005B7E20" w:rsidRPr="00F82276">
        <w:rPr>
          <w:lang w:val="nl-NL"/>
        </w:rPr>
        <w:t>t</w:t>
      </w:r>
      <w:r w:rsidRPr="00F82276">
        <w:rPr>
          <w:lang w:val="nl-NL"/>
        </w:rPr>
        <w:t>e verschaffen en vooral door risico</w:t>
      </w:r>
      <w:r w:rsidR="005B7E20" w:rsidRPr="00F82276">
        <w:rPr>
          <w:lang w:val="nl-NL"/>
        </w:rPr>
        <w:t>’</w:t>
      </w:r>
      <w:r w:rsidRPr="00F82276">
        <w:rPr>
          <w:lang w:val="nl-NL"/>
        </w:rPr>
        <w:t xml:space="preserve">s </w:t>
      </w:r>
      <w:r w:rsidR="005B7E20" w:rsidRPr="00F82276">
        <w:rPr>
          <w:lang w:val="nl-NL"/>
        </w:rPr>
        <w:t xml:space="preserve">en </w:t>
      </w:r>
      <w:r w:rsidRPr="00F82276">
        <w:rPr>
          <w:lang w:val="nl-NL"/>
        </w:rPr>
        <w:t>beslomme</w:t>
      </w:r>
      <w:r w:rsidR="00B16688" w:rsidRPr="00F82276">
        <w:rPr>
          <w:lang w:val="nl-NL"/>
        </w:rPr>
        <w:t>ringen weg te nemen bij de bedrijven. Denk ook de verdere vergroening van de mobiliteit</w:t>
      </w:r>
      <w:r w:rsidR="005B7E20" w:rsidRPr="00F82276">
        <w:rPr>
          <w:lang w:val="nl-NL"/>
        </w:rPr>
        <w:t>, waar onze sector ui</w:t>
      </w:r>
      <w:r w:rsidR="00B16688" w:rsidRPr="00F82276">
        <w:rPr>
          <w:lang w:val="nl-NL"/>
        </w:rPr>
        <w:t>tstekend geplaatst is om klanten</w:t>
      </w:r>
      <w:r w:rsidR="005B7E20" w:rsidRPr="00F82276">
        <w:rPr>
          <w:lang w:val="nl-NL"/>
        </w:rPr>
        <w:t xml:space="preserve"> met raad en daad bij te staan bij de praktische, financiële en fiscale aspecten</w:t>
      </w:r>
      <w:r w:rsidR="00B16688" w:rsidRPr="00F82276">
        <w:rPr>
          <w:lang w:val="nl-NL"/>
        </w:rPr>
        <w:t xml:space="preserve"> en onze overheden uitstekend in kan adviseren.</w:t>
      </w:r>
    </w:p>
    <w:p w14:paraId="43AB4135" w14:textId="77777777" w:rsidR="00E05A83" w:rsidRPr="00F82276" w:rsidRDefault="00E05A83" w:rsidP="001C34F6">
      <w:pPr>
        <w:rPr>
          <w:lang w:val="nl-NL"/>
        </w:rPr>
      </w:pPr>
    </w:p>
    <w:p w14:paraId="1BF17582" w14:textId="77777777" w:rsidR="007F0DE1" w:rsidRPr="00F82276" w:rsidRDefault="007F0DE1" w:rsidP="001C34F6">
      <w:pPr>
        <w:rPr>
          <w:lang w:val="nl-NL"/>
        </w:rPr>
      </w:pPr>
      <w:r w:rsidRPr="00F82276">
        <w:rPr>
          <w:lang w:val="nl-NL"/>
        </w:rPr>
        <w:t>Naast Tom Vlaminck werden Stéphane Soille</w:t>
      </w:r>
      <w:r w:rsidR="00802891" w:rsidRPr="00F82276">
        <w:rPr>
          <w:lang w:val="nl-NL"/>
        </w:rPr>
        <w:t xml:space="preserve"> (Voorzitter)</w:t>
      </w:r>
      <w:r w:rsidRPr="00F82276">
        <w:rPr>
          <w:lang w:val="nl-NL"/>
        </w:rPr>
        <w:t xml:space="preserve"> en Erik Maes</w:t>
      </w:r>
      <w:r w:rsidR="00802891" w:rsidRPr="00F82276">
        <w:rPr>
          <w:lang w:val="nl-NL"/>
        </w:rPr>
        <w:t xml:space="preserve"> (Afgevaardigd Bestuurder)</w:t>
      </w:r>
      <w:r w:rsidRPr="00F82276">
        <w:rPr>
          <w:lang w:val="nl-NL"/>
        </w:rPr>
        <w:t xml:space="preserve"> aangesteld in de Raad van bestuur van Renta Solutions. </w:t>
      </w:r>
      <w:r w:rsidR="00802891" w:rsidRPr="00F82276">
        <w:rPr>
          <w:lang w:val="nl-NL"/>
        </w:rPr>
        <w:t>Zij nemen plaats naast de huidige bestuurders Jan Deknuydt en Tom Nuyts.</w:t>
      </w:r>
    </w:p>
    <w:p w14:paraId="1935C6B5" w14:textId="77777777" w:rsidR="00802891" w:rsidRPr="00F82276" w:rsidRDefault="00802891" w:rsidP="001C34F6">
      <w:pPr>
        <w:rPr>
          <w:lang w:val="nl-NL"/>
        </w:rPr>
      </w:pPr>
      <w:r w:rsidRPr="00F82276">
        <w:rPr>
          <w:lang w:val="nl-NL"/>
        </w:rPr>
        <w:t xml:space="preserve">Het mandaat van Henri Jeandarme, Michel Van Den Broeck en Pietro Avanzini kwam ten einde. Onder hun bestuur en leiding ontwikkelde Renta Solutions zich tot een onmisbare digitale schakel tussen Leasemaatschappijen, de </w:t>
      </w:r>
      <w:r w:rsidR="005B7A29" w:rsidRPr="00F82276">
        <w:rPr>
          <w:lang w:val="nl-NL"/>
        </w:rPr>
        <w:t xml:space="preserve">sector van de </w:t>
      </w:r>
      <w:r w:rsidRPr="00F82276">
        <w:rPr>
          <w:lang w:val="nl-NL"/>
        </w:rPr>
        <w:t xml:space="preserve">verkoop (MRT &amp; ORD) en de overheid (FMS). </w:t>
      </w:r>
    </w:p>
    <w:p w14:paraId="3F14D65C" w14:textId="77777777" w:rsidR="001C34F6" w:rsidRPr="00F82276" w:rsidRDefault="001C34F6">
      <w:pPr>
        <w:rPr>
          <w:lang w:val="nl-NL"/>
        </w:rPr>
      </w:pPr>
    </w:p>
    <w:p w14:paraId="1D7061A3" w14:textId="77777777" w:rsidR="005B7E20" w:rsidRPr="00F82276" w:rsidRDefault="005B7E20">
      <w:pPr>
        <w:rPr>
          <w:lang w:val="nl-NL"/>
        </w:rPr>
      </w:pPr>
    </w:p>
    <w:p w14:paraId="7B5E785D" w14:textId="77777777" w:rsidR="005B7E20" w:rsidRPr="00F82276" w:rsidRDefault="005B7E20">
      <w:pPr>
        <w:rPr>
          <w:b/>
          <w:bCs/>
          <w:i/>
          <w:iCs/>
          <w:lang w:val="nl-NL"/>
        </w:rPr>
      </w:pPr>
      <w:r w:rsidRPr="00F82276">
        <w:rPr>
          <w:b/>
          <w:bCs/>
          <w:i/>
          <w:iCs/>
          <w:lang w:val="nl-NL"/>
        </w:rPr>
        <w:t xml:space="preserve">De 50 leden van Renta hebben 430.000 auto’s, 50.000 bestelwagens en 40.000 fietsen op de Belgische wegen rijden. Renta behartigt de belangen van de bedrijfsmobiliteit, promoot de diensten die de leden aanbieden, overlegt met de overheid en steunt de leden praktisch bij de ontwikkeling van hun activiteiten. </w:t>
      </w:r>
    </w:p>
    <w:p w14:paraId="723C72EE" w14:textId="77777777" w:rsidR="005B7E20" w:rsidRPr="00F82276" w:rsidRDefault="005B7E20">
      <w:pPr>
        <w:rPr>
          <w:b/>
          <w:bCs/>
          <w:i/>
          <w:iCs/>
          <w:lang w:val="nl-NL"/>
        </w:rPr>
      </w:pPr>
    </w:p>
    <w:p w14:paraId="14120B13" w14:textId="77777777" w:rsidR="005B7E20" w:rsidRPr="005B7A29" w:rsidRDefault="005B7E20">
      <w:pPr>
        <w:rPr>
          <w:b/>
          <w:bCs/>
          <w:i/>
          <w:iCs/>
          <w:lang w:val="nl-NL"/>
        </w:rPr>
      </w:pPr>
      <w:r w:rsidRPr="00F82276">
        <w:rPr>
          <w:b/>
          <w:bCs/>
          <w:i/>
          <w:iCs/>
          <w:lang w:val="nl-NL"/>
        </w:rPr>
        <w:t xml:space="preserve">Contact: Frank Van Gool, Algemeen Directeur, 0475 20 52 54, </w:t>
      </w:r>
      <w:hyperlink r:id="rId6" w:history="1">
        <w:r w:rsidRPr="00F82276">
          <w:rPr>
            <w:rStyle w:val="Hyperlink"/>
            <w:b/>
            <w:bCs/>
            <w:i/>
            <w:iCs/>
            <w:lang w:val="nl-NL"/>
          </w:rPr>
          <w:t>fvangool@renta.be</w:t>
        </w:r>
      </w:hyperlink>
    </w:p>
    <w:p w14:paraId="133FA010" w14:textId="77777777" w:rsidR="005B7E20" w:rsidRPr="005B7A29" w:rsidRDefault="005B7E20">
      <w:pPr>
        <w:rPr>
          <w:b/>
          <w:bCs/>
          <w:i/>
          <w:iCs/>
          <w:lang w:val="nl-NL"/>
        </w:rPr>
      </w:pPr>
    </w:p>
    <w:p w14:paraId="0AEC3638" w14:textId="77777777" w:rsidR="005B7E20" w:rsidRPr="005B7A29" w:rsidRDefault="005B7E20">
      <w:pPr>
        <w:rPr>
          <w:b/>
          <w:bCs/>
          <w:i/>
          <w:iCs/>
          <w:lang w:val="nl-NL"/>
        </w:rPr>
      </w:pPr>
    </w:p>
    <w:sectPr w:rsidR="005B7E20" w:rsidRPr="005B7A29" w:rsidSect="003D2F9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774DD" w14:textId="77777777" w:rsidR="00F67F39" w:rsidRDefault="00F67F39" w:rsidP="00930F47">
      <w:r>
        <w:separator/>
      </w:r>
    </w:p>
  </w:endnote>
  <w:endnote w:type="continuationSeparator" w:id="0">
    <w:p w14:paraId="38266DEA" w14:textId="77777777" w:rsidR="00F67F39" w:rsidRDefault="00F67F39" w:rsidP="0093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F4081" w14:textId="77777777" w:rsidR="00F67F39" w:rsidRDefault="00F67F39" w:rsidP="00930F47">
      <w:r>
        <w:separator/>
      </w:r>
    </w:p>
  </w:footnote>
  <w:footnote w:type="continuationSeparator" w:id="0">
    <w:p w14:paraId="18299FD8" w14:textId="77777777" w:rsidR="00F67F39" w:rsidRDefault="00F67F39" w:rsidP="0093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7E50" w14:textId="77777777" w:rsidR="00930F47" w:rsidRDefault="00930F47" w:rsidP="00930F47">
    <w:pPr>
      <w:pStyle w:val="Koptekst"/>
      <w:jc w:val="center"/>
    </w:pPr>
    <w:r>
      <w:rPr>
        <w:noProof/>
      </w:rPr>
      <w:drawing>
        <wp:inline distT="0" distB="0" distL="0" distR="0" wp14:anchorId="7BDB55E7" wp14:editId="287B85DE">
          <wp:extent cx="499273" cy="499273"/>
          <wp:effectExtent l="0" t="0" r="0" b="0"/>
          <wp:docPr id="1" name="Afbeelding 1" descr="Afbeelding met monitor, teken, groot,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ta-png-small.png"/>
                  <pic:cNvPicPr/>
                </pic:nvPicPr>
                <pic:blipFill>
                  <a:blip r:embed="rId1">
                    <a:extLst>
                      <a:ext uri="{28A0092B-C50C-407E-A947-70E740481C1C}">
                        <a14:useLocalDpi xmlns:a14="http://schemas.microsoft.com/office/drawing/2010/main" val="0"/>
                      </a:ext>
                    </a:extLst>
                  </a:blip>
                  <a:stretch>
                    <a:fillRect/>
                  </a:stretch>
                </pic:blipFill>
                <pic:spPr>
                  <a:xfrm>
                    <a:off x="0" y="0"/>
                    <a:ext cx="507974" cy="50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F6"/>
    <w:rsid w:val="00090D83"/>
    <w:rsid w:val="000F11C4"/>
    <w:rsid w:val="001811C4"/>
    <w:rsid w:val="001A17D0"/>
    <w:rsid w:val="001B72DC"/>
    <w:rsid w:val="001C34F6"/>
    <w:rsid w:val="002C5222"/>
    <w:rsid w:val="0034705B"/>
    <w:rsid w:val="003D2F98"/>
    <w:rsid w:val="003F6BD0"/>
    <w:rsid w:val="00463D8E"/>
    <w:rsid w:val="00500475"/>
    <w:rsid w:val="005B7A29"/>
    <w:rsid w:val="005B7E20"/>
    <w:rsid w:val="005D625E"/>
    <w:rsid w:val="00713454"/>
    <w:rsid w:val="007F0DE1"/>
    <w:rsid w:val="00802891"/>
    <w:rsid w:val="00851B95"/>
    <w:rsid w:val="008C2429"/>
    <w:rsid w:val="00930F47"/>
    <w:rsid w:val="0095530D"/>
    <w:rsid w:val="00A021F0"/>
    <w:rsid w:val="00A667AF"/>
    <w:rsid w:val="00B16688"/>
    <w:rsid w:val="00CA3853"/>
    <w:rsid w:val="00D3014A"/>
    <w:rsid w:val="00DD6113"/>
    <w:rsid w:val="00E05A83"/>
    <w:rsid w:val="00E51D8D"/>
    <w:rsid w:val="00EB5271"/>
    <w:rsid w:val="00F534B0"/>
    <w:rsid w:val="00F67F39"/>
    <w:rsid w:val="00F8227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593F"/>
  <w15:chartTrackingRefBased/>
  <w15:docId w15:val="{936E9C00-5E2A-FB46-AE36-1A42FDD4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34F6"/>
    <w:rPr>
      <w:color w:val="0563C1" w:themeColor="hyperlink"/>
      <w:u w:val="single"/>
    </w:rPr>
  </w:style>
  <w:style w:type="paragraph" w:styleId="Ballontekst">
    <w:name w:val="Balloon Text"/>
    <w:basedOn w:val="Standaard"/>
    <w:link w:val="BallontekstChar"/>
    <w:uiPriority w:val="99"/>
    <w:semiHidden/>
    <w:unhideWhenUsed/>
    <w:rsid w:val="0080289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02891"/>
    <w:rPr>
      <w:rFonts w:ascii="Times New Roman" w:hAnsi="Times New Roman" w:cs="Times New Roman"/>
      <w:sz w:val="18"/>
      <w:szCs w:val="18"/>
    </w:rPr>
  </w:style>
  <w:style w:type="character" w:customStyle="1" w:styleId="Onopgelostemelding1">
    <w:name w:val="Onopgeloste melding1"/>
    <w:basedOn w:val="Standaardalinea-lettertype"/>
    <w:uiPriority w:val="99"/>
    <w:rsid w:val="005B7E20"/>
    <w:rPr>
      <w:color w:val="605E5C"/>
      <w:shd w:val="clear" w:color="auto" w:fill="E1DFDD"/>
    </w:rPr>
  </w:style>
  <w:style w:type="paragraph" w:styleId="Koptekst">
    <w:name w:val="header"/>
    <w:basedOn w:val="Standaard"/>
    <w:link w:val="KoptekstChar"/>
    <w:uiPriority w:val="99"/>
    <w:unhideWhenUsed/>
    <w:rsid w:val="00930F47"/>
    <w:pPr>
      <w:tabs>
        <w:tab w:val="center" w:pos="4536"/>
        <w:tab w:val="right" w:pos="9072"/>
      </w:tabs>
    </w:pPr>
  </w:style>
  <w:style w:type="character" w:customStyle="1" w:styleId="KoptekstChar">
    <w:name w:val="Koptekst Char"/>
    <w:basedOn w:val="Standaardalinea-lettertype"/>
    <w:link w:val="Koptekst"/>
    <w:uiPriority w:val="99"/>
    <w:rsid w:val="00930F47"/>
  </w:style>
  <w:style w:type="paragraph" w:styleId="Voettekst">
    <w:name w:val="footer"/>
    <w:basedOn w:val="Standaard"/>
    <w:link w:val="VoettekstChar"/>
    <w:uiPriority w:val="99"/>
    <w:unhideWhenUsed/>
    <w:rsid w:val="00930F47"/>
    <w:pPr>
      <w:tabs>
        <w:tab w:val="center" w:pos="4536"/>
        <w:tab w:val="right" w:pos="9072"/>
      </w:tabs>
    </w:pPr>
  </w:style>
  <w:style w:type="character" w:customStyle="1" w:styleId="VoettekstChar">
    <w:name w:val="Voettekst Char"/>
    <w:basedOn w:val="Standaardalinea-lettertype"/>
    <w:link w:val="Voettekst"/>
    <w:uiPriority w:val="99"/>
    <w:rsid w:val="0093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angool@renta.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649</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Gool</dc:creator>
  <cp:keywords/>
  <dc:description/>
  <cp:lastModifiedBy>Gebruiker</cp:lastModifiedBy>
  <cp:revision>2</cp:revision>
  <dcterms:created xsi:type="dcterms:W3CDTF">2020-06-19T18:14:00Z</dcterms:created>
  <dcterms:modified xsi:type="dcterms:W3CDTF">2020-06-19T18:14:00Z</dcterms:modified>
</cp:coreProperties>
</file>